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2B9" w:rsidRPr="00862A6C" w:rsidRDefault="002372B9" w:rsidP="00F73A81">
      <w:pPr>
        <w:pStyle w:val="ListParagraph"/>
        <w:ind w:left="0"/>
        <w:rPr>
          <w:sz w:val="20"/>
          <w:szCs w:val="20"/>
        </w:rPr>
      </w:pPr>
      <w:r w:rsidRPr="00862A6C">
        <w:rPr>
          <w:sz w:val="20"/>
          <w:szCs w:val="20"/>
        </w:rPr>
        <w:t xml:space="preserve">PROPOSED ‘ECOLOTS’ ( AREA 2 – in SE part of MIRVAC site ) </w:t>
      </w:r>
    </w:p>
    <w:p w:rsidR="002372B9" w:rsidRPr="00862A6C" w:rsidRDefault="002372B9" w:rsidP="00F73A81">
      <w:pPr>
        <w:rPr>
          <w:sz w:val="20"/>
          <w:szCs w:val="20"/>
        </w:rPr>
      </w:pPr>
      <w:r w:rsidRPr="00862A6C">
        <w:rPr>
          <w:sz w:val="20"/>
          <w:szCs w:val="20"/>
        </w:rPr>
        <w:t xml:space="preserve">The 70 – 75 </w:t>
      </w:r>
      <w:proofErr w:type="spellStart"/>
      <w:r w:rsidRPr="00862A6C">
        <w:rPr>
          <w:sz w:val="20"/>
          <w:szCs w:val="20"/>
        </w:rPr>
        <w:t>Ecolots</w:t>
      </w:r>
      <w:proofErr w:type="spellEnd"/>
      <w:r w:rsidRPr="00862A6C">
        <w:rPr>
          <w:sz w:val="20"/>
          <w:szCs w:val="20"/>
        </w:rPr>
        <w:t xml:space="preserve"> in AREA 2 should be removed from the Context Plan and added to the Conservation Zone. </w:t>
      </w:r>
    </w:p>
    <w:p w:rsidR="002372B9" w:rsidRPr="00862A6C" w:rsidRDefault="002372B9" w:rsidP="00F73A81">
      <w:pPr>
        <w:pStyle w:val="ListParagraph"/>
        <w:numPr>
          <w:ilvl w:val="0"/>
          <w:numId w:val="2"/>
        </w:numPr>
        <w:ind w:left="294"/>
        <w:rPr>
          <w:sz w:val="20"/>
          <w:szCs w:val="20"/>
        </w:rPr>
      </w:pPr>
      <w:r w:rsidRPr="00862A6C">
        <w:rPr>
          <w:sz w:val="20"/>
          <w:szCs w:val="20"/>
        </w:rPr>
        <w:t>Vegetation – Endangered and Of concern Regional Ecosystem</w:t>
      </w:r>
    </w:p>
    <w:p w:rsidR="002372B9" w:rsidRPr="00862A6C" w:rsidRDefault="002372B9" w:rsidP="00F73A81">
      <w:pPr>
        <w:pStyle w:val="ListParagraph"/>
        <w:numPr>
          <w:ilvl w:val="0"/>
          <w:numId w:val="2"/>
        </w:numPr>
        <w:ind w:left="294"/>
        <w:rPr>
          <w:sz w:val="20"/>
          <w:szCs w:val="20"/>
        </w:rPr>
      </w:pPr>
      <w:r w:rsidRPr="00862A6C">
        <w:rPr>
          <w:sz w:val="20"/>
          <w:szCs w:val="20"/>
        </w:rPr>
        <w:t>Medium Value Bushland Koala Habitat Values – the south east corner has connectivity to community koala sightings to the SE of the MIRVAC property e.g. Appaloosa Court, Greenhill Rd, Crowson Lane</w:t>
      </w:r>
    </w:p>
    <w:p w:rsidR="002372B9" w:rsidRPr="00862A6C" w:rsidRDefault="002372B9" w:rsidP="00F73A81">
      <w:pPr>
        <w:pStyle w:val="ListParagraph"/>
        <w:numPr>
          <w:ilvl w:val="0"/>
          <w:numId w:val="2"/>
        </w:numPr>
        <w:ind w:left="294"/>
        <w:rPr>
          <w:sz w:val="20"/>
          <w:szCs w:val="20"/>
        </w:rPr>
      </w:pPr>
      <w:r w:rsidRPr="00862A6C">
        <w:rPr>
          <w:sz w:val="20"/>
          <w:szCs w:val="20"/>
        </w:rPr>
        <w:t xml:space="preserve">Qld State Planning Policy – MSES Biodiversity – Wildlife Habitat over the whole of Area 2 </w:t>
      </w:r>
    </w:p>
    <w:p w:rsidR="002372B9" w:rsidRPr="00862A6C" w:rsidRDefault="002372B9" w:rsidP="00F73A81">
      <w:pPr>
        <w:pStyle w:val="ListParagraph"/>
        <w:numPr>
          <w:ilvl w:val="0"/>
          <w:numId w:val="2"/>
        </w:numPr>
        <w:ind w:left="294"/>
        <w:rPr>
          <w:sz w:val="20"/>
          <w:szCs w:val="20"/>
        </w:rPr>
      </w:pPr>
      <w:r w:rsidRPr="00862A6C">
        <w:rPr>
          <w:sz w:val="20"/>
          <w:szCs w:val="20"/>
        </w:rPr>
        <w:t>Logan City Council Planning Scheme Overlays show this southern section containing part of their Biodiversity Corridor</w:t>
      </w:r>
    </w:p>
    <w:p w:rsidR="002372B9" w:rsidRPr="00862A6C" w:rsidRDefault="002372B9" w:rsidP="00F73A81">
      <w:pPr>
        <w:pStyle w:val="ListParagraph"/>
        <w:numPr>
          <w:ilvl w:val="0"/>
          <w:numId w:val="2"/>
        </w:numPr>
        <w:ind w:left="294"/>
        <w:rPr>
          <w:sz w:val="20"/>
          <w:szCs w:val="20"/>
        </w:rPr>
      </w:pPr>
      <w:r w:rsidRPr="00862A6C">
        <w:rPr>
          <w:rFonts w:ascii="Calibri" w:hAnsi="Calibri" w:cs="Calibri"/>
          <w:sz w:val="20"/>
          <w:szCs w:val="20"/>
        </w:rPr>
        <w:t xml:space="preserve">Replacing ECOLOTS with a Conservation Zone will give greater protection to Norris Creek Catchment by protecting the habitat and land around the southern tributary of Norris Creek . It will connect the northern Conservation Zone with this southern area to make a larger Conservation Zone Area along the whole of the east side of the MIRVAC property. </w:t>
      </w:r>
    </w:p>
    <w:p w:rsidR="002372B9" w:rsidRPr="00862A6C" w:rsidRDefault="002372B9" w:rsidP="00F73A81">
      <w:pPr>
        <w:pStyle w:val="ListParagraph"/>
        <w:numPr>
          <w:ilvl w:val="0"/>
          <w:numId w:val="2"/>
        </w:numPr>
        <w:ind w:left="294"/>
        <w:rPr>
          <w:sz w:val="20"/>
          <w:szCs w:val="20"/>
        </w:rPr>
      </w:pPr>
      <w:r w:rsidRPr="00862A6C">
        <w:rPr>
          <w:rFonts w:ascii="Calibri" w:hAnsi="Calibri" w:cs="Calibri"/>
          <w:sz w:val="20"/>
          <w:szCs w:val="20"/>
        </w:rPr>
        <w:t xml:space="preserve">On the south boundary at 267 – 283 Crowson Lane ( Greenbank) there is a </w:t>
      </w:r>
      <w:r w:rsidRPr="00862A6C">
        <w:rPr>
          <w:rFonts w:ascii="Calibri" w:hAnsi="Calibri" w:cs="Calibri"/>
          <w:b/>
          <w:sz w:val="20"/>
          <w:szCs w:val="20"/>
        </w:rPr>
        <w:t>Queensland Government Koala Refuge property</w:t>
      </w:r>
      <w:r w:rsidRPr="00862A6C">
        <w:rPr>
          <w:rFonts w:ascii="Calibri" w:hAnsi="Calibri" w:cs="Calibri"/>
          <w:sz w:val="20"/>
          <w:szCs w:val="20"/>
        </w:rPr>
        <w:t xml:space="preserve"> ( 9 acres)   - – koala tree planting has been undertaken on this property. Queensland Government money has been used to fund the planting of these koala trees. Furthermore, the property at 267-283 Crowson Lane has had wild koalas on this property ( e.g. 30 years ago and in 2015) </w:t>
      </w:r>
    </w:p>
    <w:p w:rsidR="002372B9" w:rsidRPr="00862A6C" w:rsidRDefault="002372B9" w:rsidP="00F73A81">
      <w:pPr>
        <w:pStyle w:val="ListParagraph"/>
        <w:numPr>
          <w:ilvl w:val="0"/>
          <w:numId w:val="2"/>
        </w:numPr>
        <w:ind w:left="294"/>
        <w:rPr>
          <w:sz w:val="20"/>
          <w:szCs w:val="20"/>
        </w:rPr>
      </w:pPr>
      <w:r w:rsidRPr="003E758F">
        <w:rPr>
          <w:rFonts w:ascii="Calibri" w:hAnsi="Calibri" w:cs="Calibri"/>
          <w:sz w:val="20"/>
          <w:szCs w:val="20"/>
        </w:rPr>
        <w:t xml:space="preserve">ECOLOTS (Area 2) are indicated as subject to </w:t>
      </w:r>
      <w:r w:rsidRPr="003E758F">
        <w:rPr>
          <w:rFonts w:ascii="Calibri" w:hAnsi="Calibri" w:cs="Calibri"/>
          <w:b/>
          <w:bCs/>
          <w:sz w:val="20"/>
          <w:szCs w:val="20"/>
          <w:u w:val="single"/>
        </w:rPr>
        <w:t>FUTURE INVESTIGATIONS</w:t>
      </w:r>
      <w:r w:rsidRPr="003E758F">
        <w:rPr>
          <w:rFonts w:ascii="Calibri" w:hAnsi="Calibri" w:cs="Calibri"/>
          <w:sz w:val="20"/>
          <w:szCs w:val="20"/>
        </w:rPr>
        <w:t xml:space="preserve">  ( SEE p 10 -11 EDQ Development Application) – this means that the community is unable to have certainty now about this .</w:t>
      </w:r>
    </w:p>
    <w:p w:rsidR="002372B9" w:rsidRPr="00862A6C" w:rsidRDefault="002372B9" w:rsidP="00F73A81">
      <w:pPr>
        <w:pStyle w:val="ListParagraph"/>
        <w:numPr>
          <w:ilvl w:val="0"/>
          <w:numId w:val="2"/>
        </w:numPr>
        <w:ind w:left="294"/>
        <w:rPr>
          <w:sz w:val="20"/>
          <w:szCs w:val="20"/>
        </w:rPr>
      </w:pPr>
      <w:r w:rsidRPr="00862A6C">
        <w:rPr>
          <w:rFonts w:ascii="Calibri" w:hAnsi="Calibri" w:cs="Calibri"/>
          <w:sz w:val="20"/>
          <w:szCs w:val="20"/>
        </w:rPr>
        <w:t xml:space="preserve">The Area 2 ECOLOTS were proposed to include </w:t>
      </w:r>
      <w:proofErr w:type="spellStart"/>
      <w:r w:rsidRPr="00862A6C">
        <w:rPr>
          <w:rFonts w:ascii="Calibri" w:hAnsi="Calibri" w:cs="Calibri"/>
          <w:sz w:val="20"/>
          <w:szCs w:val="20"/>
        </w:rPr>
        <w:t>convenants</w:t>
      </w:r>
      <w:proofErr w:type="spellEnd"/>
      <w:r w:rsidRPr="00862A6C">
        <w:rPr>
          <w:rFonts w:ascii="Calibri" w:hAnsi="Calibri" w:cs="Calibri"/>
          <w:sz w:val="20"/>
          <w:szCs w:val="20"/>
        </w:rPr>
        <w:t xml:space="preserve"> – </w:t>
      </w:r>
      <w:r w:rsidRPr="00862A6C">
        <w:rPr>
          <w:rFonts w:ascii="Calibri" w:hAnsi="Calibri" w:cs="Calibri"/>
          <w:b/>
          <w:sz w:val="20"/>
          <w:szCs w:val="20"/>
        </w:rPr>
        <w:t>who will enforce this</w:t>
      </w:r>
      <w:r w:rsidRPr="00862A6C">
        <w:rPr>
          <w:rFonts w:ascii="Calibri" w:hAnsi="Calibri" w:cs="Calibri"/>
          <w:sz w:val="20"/>
          <w:szCs w:val="20"/>
        </w:rPr>
        <w:t xml:space="preserve">? Past experiences of building envelopes and </w:t>
      </w:r>
      <w:proofErr w:type="spellStart"/>
      <w:r w:rsidRPr="00862A6C">
        <w:rPr>
          <w:rFonts w:ascii="Calibri" w:hAnsi="Calibri" w:cs="Calibri"/>
          <w:sz w:val="20"/>
          <w:szCs w:val="20"/>
        </w:rPr>
        <w:t>convenants</w:t>
      </w:r>
      <w:proofErr w:type="spellEnd"/>
      <w:r w:rsidRPr="00862A6C">
        <w:rPr>
          <w:rFonts w:ascii="Calibri" w:hAnsi="Calibri" w:cs="Calibri"/>
          <w:sz w:val="20"/>
          <w:szCs w:val="20"/>
        </w:rPr>
        <w:t xml:space="preserve"> have not been enforced by Logan City Council ( e.g. Bluff Rd corridors on QM Properties approved by Beaudesert Shire Council, building envelope regulations being relaxed , trees being removed where significant trees have been left by developers e.g. Carron Place at Jimboomba Woods, local residents selling property and </w:t>
      </w:r>
      <w:proofErr w:type="spellStart"/>
      <w:r w:rsidRPr="00862A6C">
        <w:rPr>
          <w:rFonts w:ascii="Calibri" w:hAnsi="Calibri" w:cs="Calibri"/>
          <w:sz w:val="20"/>
          <w:szCs w:val="20"/>
        </w:rPr>
        <w:t>convenants</w:t>
      </w:r>
      <w:proofErr w:type="spellEnd"/>
      <w:r w:rsidRPr="00862A6C">
        <w:rPr>
          <w:rFonts w:ascii="Calibri" w:hAnsi="Calibri" w:cs="Calibri"/>
          <w:sz w:val="20"/>
          <w:szCs w:val="20"/>
        </w:rPr>
        <w:t xml:space="preserve"> no longer applying to the property </w:t>
      </w:r>
      <w:proofErr w:type="spellStart"/>
      <w:r w:rsidRPr="00862A6C">
        <w:rPr>
          <w:rFonts w:ascii="Calibri" w:hAnsi="Calibri" w:cs="Calibri"/>
          <w:sz w:val="20"/>
          <w:szCs w:val="20"/>
        </w:rPr>
        <w:t>e,g</w:t>
      </w:r>
      <w:proofErr w:type="spellEnd"/>
      <w:r w:rsidRPr="00862A6C">
        <w:rPr>
          <w:rFonts w:ascii="Calibri" w:hAnsi="Calibri" w:cs="Calibri"/>
          <w:sz w:val="20"/>
          <w:szCs w:val="20"/>
        </w:rPr>
        <w:t xml:space="preserve">, tree clearing ) </w:t>
      </w:r>
    </w:p>
    <w:p w:rsidR="002372B9" w:rsidRPr="00862A6C" w:rsidRDefault="002372B9" w:rsidP="00F73A81">
      <w:pPr>
        <w:pStyle w:val="ListParagraph"/>
        <w:numPr>
          <w:ilvl w:val="0"/>
          <w:numId w:val="2"/>
        </w:numPr>
        <w:ind w:left="294"/>
        <w:rPr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70 -75 </w:t>
      </w:r>
      <w:r w:rsidRPr="00862A6C">
        <w:rPr>
          <w:rFonts w:ascii="Calibri" w:hAnsi="Calibri" w:cs="Calibri"/>
          <w:sz w:val="20"/>
          <w:szCs w:val="20"/>
        </w:rPr>
        <w:t xml:space="preserve">ECOLOTS – </w:t>
      </w:r>
      <w:r w:rsidRPr="00862A6C">
        <w:rPr>
          <w:rFonts w:ascii="Calibri" w:hAnsi="Calibri" w:cs="Calibri"/>
          <w:b/>
          <w:sz w:val="20"/>
          <w:szCs w:val="20"/>
          <w:u w:val="single"/>
        </w:rPr>
        <w:t>traffic access</w:t>
      </w:r>
      <w:r>
        <w:rPr>
          <w:rFonts w:ascii="Calibri" w:hAnsi="Calibri" w:cs="Calibri"/>
          <w:b/>
          <w:sz w:val="20"/>
          <w:szCs w:val="20"/>
          <w:u w:val="single"/>
        </w:rPr>
        <w:t xml:space="preserve"> is proposed</w:t>
      </w:r>
      <w:r w:rsidRPr="00862A6C">
        <w:rPr>
          <w:rFonts w:ascii="Calibri" w:hAnsi="Calibri" w:cs="Calibri"/>
          <w:b/>
          <w:sz w:val="20"/>
          <w:szCs w:val="20"/>
          <w:u w:val="single"/>
        </w:rPr>
        <w:t xml:space="preserve"> via </w:t>
      </w:r>
      <w:proofErr w:type="spellStart"/>
      <w:r w:rsidRPr="00862A6C">
        <w:rPr>
          <w:rFonts w:ascii="Calibri" w:hAnsi="Calibri" w:cs="Calibri"/>
          <w:b/>
          <w:sz w:val="20"/>
          <w:szCs w:val="20"/>
          <w:u w:val="single"/>
        </w:rPr>
        <w:t>Serengetti</w:t>
      </w:r>
      <w:proofErr w:type="spellEnd"/>
      <w:r w:rsidRPr="00862A6C">
        <w:rPr>
          <w:rFonts w:ascii="Calibri" w:hAnsi="Calibri" w:cs="Calibri"/>
          <w:b/>
          <w:sz w:val="20"/>
          <w:szCs w:val="20"/>
          <w:u w:val="single"/>
        </w:rPr>
        <w:t xml:space="preserve"> Drive and H</w:t>
      </w:r>
      <w:r>
        <w:rPr>
          <w:rFonts w:ascii="Calibri" w:hAnsi="Calibri" w:cs="Calibri"/>
          <w:b/>
          <w:sz w:val="20"/>
          <w:szCs w:val="20"/>
          <w:u w:val="single"/>
        </w:rPr>
        <w:t>eathcote</w:t>
      </w:r>
      <w:r w:rsidRPr="00862A6C">
        <w:rPr>
          <w:rFonts w:ascii="Calibri" w:hAnsi="Calibri" w:cs="Calibri"/>
          <w:b/>
          <w:sz w:val="20"/>
          <w:szCs w:val="20"/>
          <w:u w:val="single"/>
        </w:rPr>
        <w:t xml:space="preserve"> Ct ( Munruben)</w:t>
      </w:r>
      <w:r w:rsidRPr="00862A6C">
        <w:rPr>
          <w:rFonts w:ascii="Calibri" w:hAnsi="Calibri" w:cs="Calibri"/>
          <w:sz w:val="20"/>
          <w:szCs w:val="20"/>
        </w:rPr>
        <w:t xml:space="preserve"> into the South-East section of the MIRVAC property is proposed through quiet local streets  . These streets receive very minimal local resident traffic now. Increasing traffic ( </w:t>
      </w:r>
      <w:r w:rsidRPr="00862A6C">
        <w:rPr>
          <w:rFonts w:ascii="Calibri" w:hAnsi="Calibri" w:cs="Calibri"/>
          <w:b/>
          <w:sz w:val="20"/>
          <w:szCs w:val="20"/>
        </w:rPr>
        <w:t>potentially an additional 140 – 150 vehicles per day</w:t>
      </w:r>
      <w:r w:rsidRPr="00862A6C">
        <w:rPr>
          <w:rFonts w:ascii="Calibri" w:hAnsi="Calibri" w:cs="Calibri"/>
          <w:sz w:val="20"/>
          <w:szCs w:val="20"/>
        </w:rPr>
        <w:t>) through quiet local streets (</w:t>
      </w:r>
      <w:r>
        <w:rPr>
          <w:rFonts w:ascii="Calibri" w:hAnsi="Calibri" w:cs="Calibri"/>
          <w:sz w:val="20"/>
          <w:szCs w:val="20"/>
        </w:rPr>
        <w:t xml:space="preserve">presently have </w:t>
      </w:r>
      <w:proofErr w:type="spellStart"/>
      <w:r w:rsidRPr="00862A6C">
        <w:rPr>
          <w:rFonts w:ascii="Calibri" w:hAnsi="Calibri" w:cs="Calibri"/>
          <w:sz w:val="20"/>
          <w:szCs w:val="20"/>
        </w:rPr>
        <w:t>cul</w:t>
      </w:r>
      <w:proofErr w:type="spellEnd"/>
      <w:r w:rsidRPr="00862A6C">
        <w:rPr>
          <w:rFonts w:ascii="Calibri" w:hAnsi="Calibri" w:cs="Calibri"/>
          <w:sz w:val="20"/>
          <w:szCs w:val="20"/>
        </w:rPr>
        <w:t xml:space="preserve"> de sacs)poses increased </w:t>
      </w:r>
      <w:proofErr w:type="spellStart"/>
      <w:r w:rsidRPr="00862A6C">
        <w:rPr>
          <w:rFonts w:ascii="Calibri" w:hAnsi="Calibri" w:cs="Calibri"/>
          <w:sz w:val="20"/>
          <w:szCs w:val="20"/>
        </w:rPr>
        <w:t>roadkill</w:t>
      </w:r>
      <w:proofErr w:type="spellEnd"/>
      <w:r w:rsidRPr="00862A6C">
        <w:rPr>
          <w:rFonts w:ascii="Calibri" w:hAnsi="Calibri" w:cs="Calibri"/>
          <w:sz w:val="20"/>
          <w:szCs w:val="20"/>
        </w:rPr>
        <w:t xml:space="preserve"> and injury risks to fauna e.g. koalas , eastern grey kangaroos and red neck wallabies which use this habitat on the south-east and east side of the MIRVAC property and places greater risks on the fauna of </w:t>
      </w:r>
      <w:proofErr w:type="spellStart"/>
      <w:r w:rsidRPr="00862A6C">
        <w:rPr>
          <w:rFonts w:ascii="Calibri" w:hAnsi="Calibri" w:cs="Calibri"/>
          <w:sz w:val="20"/>
          <w:szCs w:val="20"/>
        </w:rPr>
        <w:t>Wearings</w:t>
      </w:r>
      <w:proofErr w:type="spellEnd"/>
      <w:r w:rsidRPr="00862A6C">
        <w:rPr>
          <w:rFonts w:ascii="Calibri" w:hAnsi="Calibri" w:cs="Calibri"/>
          <w:sz w:val="20"/>
          <w:szCs w:val="20"/>
        </w:rPr>
        <w:t xml:space="preserve"> Reserve.</w:t>
      </w:r>
    </w:p>
    <w:p w:rsidR="002372B9" w:rsidRPr="00862A6C" w:rsidRDefault="002372B9" w:rsidP="00F73A81">
      <w:pPr>
        <w:pStyle w:val="ListParagraph"/>
        <w:numPr>
          <w:ilvl w:val="0"/>
          <w:numId w:val="2"/>
        </w:numPr>
        <w:ind w:left="294"/>
        <w:rPr>
          <w:sz w:val="20"/>
          <w:szCs w:val="20"/>
        </w:rPr>
      </w:pPr>
      <w:r w:rsidRPr="00862A6C">
        <w:rPr>
          <w:rFonts w:ascii="Calibri" w:hAnsi="Calibri" w:cs="Calibri"/>
          <w:sz w:val="20"/>
          <w:szCs w:val="20"/>
        </w:rPr>
        <w:t xml:space="preserve">Increased traffic </w:t>
      </w:r>
      <w:r w:rsidRPr="00862A6C">
        <w:rPr>
          <w:rFonts w:ascii="Calibri" w:hAnsi="Calibri" w:cs="Calibri"/>
          <w:b/>
          <w:sz w:val="20"/>
          <w:szCs w:val="20"/>
        </w:rPr>
        <w:t>( 140 – 150 + vehicles per day)</w:t>
      </w:r>
      <w:r w:rsidRPr="00862A6C">
        <w:rPr>
          <w:rFonts w:ascii="Calibri" w:hAnsi="Calibri" w:cs="Calibri"/>
          <w:sz w:val="20"/>
          <w:szCs w:val="20"/>
        </w:rPr>
        <w:t xml:space="preserve"> will occur on </w:t>
      </w:r>
      <w:proofErr w:type="spellStart"/>
      <w:r w:rsidRPr="00862A6C">
        <w:rPr>
          <w:rFonts w:ascii="Calibri" w:hAnsi="Calibri" w:cs="Calibri"/>
          <w:sz w:val="20"/>
          <w:szCs w:val="20"/>
        </w:rPr>
        <w:t>Serengetti</w:t>
      </w:r>
      <w:proofErr w:type="spellEnd"/>
      <w:r w:rsidRPr="00862A6C">
        <w:rPr>
          <w:rFonts w:ascii="Calibri" w:hAnsi="Calibri" w:cs="Calibri"/>
          <w:sz w:val="20"/>
          <w:szCs w:val="20"/>
        </w:rPr>
        <w:t xml:space="preserve"> Drive, H</w:t>
      </w:r>
      <w:r>
        <w:rPr>
          <w:rFonts w:ascii="Calibri" w:hAnsi="Calibri" w:cs="Calibri"/>
          <w:sz w:val="20"/>
          <w:szCs w:val="20"/>
        </w:rPr>
        <w:t>eathcote</w:t>
      </w:r>
      <w:r w:rsidRPr="00862A6C">
        <w:rPr>
          <w:rFonts w:ascii="Calibri" w:hAnsi="Calibri" w:cs="Calibri"/>
          <w:sz w:val="20"/>
          <w:szCs w:val="20"/>
        </w:rPr>
        <w:t xml:space="preserve"> Ct , Greenhill Rd, Kensington Drive, Kooringal Rd, Crowson Lane with increased traffic, noise and safety concerns for local residents of the rural residential area of MUNRUBEN .  </w:t>
      </w:r>
    </w:p>
    <w:p w:rsidR="002372B9" w:rsidRPr="00862A6C" w:rsidRDefault="002372B9" w:rsidP="00F73A81">
      <w:pPr>
        <w:rPr>
          <w:sz w:val="20"/>
          <w:szCs w:val="20"/>
        </w:rPr>
      </w:pPr>
    </w:p>
    <w:p w:rsidR="00897B7A" w:rsidRDefault="00897B7A"/>
    <w:sectPr w:rsidR="00897B7A" w:rsidSect="00897B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2683B"/>
    <w:multiLevelType w:val="hybridMultilevel"/>
    <w:tmpl w:val="C352D1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BCD0B30"/>
    <w:multiLevelType w:val="hybridMultilevel"/>
    <w:tmpl w:val="406008E8"/>
    <w:lvl w:ilvl="0" w:tplc="F49A7714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/>
  <w:defaultTabStop w:val="720"/>
  <w:characterSpacingControl w:val="doNotCompress"/>
  <w:compat/>
  <w:rsids>
    <w:rsidRoot w:val="002372B9"/>
    <w:rsid w:val="002372B9"/>
    <w:rsid w:val="003E758F"/>
    <w:rsid w:val="004F14B6"/>
    <w:rsid w:val="00897B7A"/>
    <w:rsid w:val="00F7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72B9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2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kathyfaldt</dc:creator>
  <cp:keywords>Mirvac;ecolots;koalas</cp:keywords>
  <cp:lastModifiedBy>kathyfaldt</cp:lastModifiedBy>
  <cp:revision>2</cp:revision>
  <dcterms:created xsi:type="dcterms:W3CDTF">2016-12-15T21:34:00Z</dcterms:created>
  <dcterms:modified xsi:type="dcterms:W3CDTF">2016-12-16T00:44:00Z</dcterms:modified>
</cp:coreProperties>
</file>